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C0" w:rsidRDefault="008B47C0" w:rsidP="008B47C0">
      <w:pPr>
        <w:pStyle w:val="1"/>
      </w:pPr>
      <w:r>
        <w:t>Порядок</w:t>
      </w:r>
      <w:r>
        <w:br/>
        <w:t>предоставления срочных социальных услуг поставщиками социальных услуг</w:t>
      </w:r>
    </w:p>
    <w:p w:rsidR="008B47C0" w:rsidRDefault="008B47C0" w:rsidP="008B47C0"/>
    <w:p w:rsidR="008B47C0" w:rsidRDefault="008B47C0" w:rsidP="008B47C0">
      <w:bookmarkStart w:id="0" w:name="sub_1309"/>
      <w:r>
        <w:t>1. Настоящий Порядок устанавливает правила предоставления срочных социальных услуг поставщиками социальных услуг в Челябинской области.</w:t>
      </w:r>
    </w:p>
    <w:p w:rsidR="008B47C0" w:rsidRDefault="008B47C0" w:rsidP="008B47C0">
      <w:bookmarkStart w:id="1" w:name="sub_1310"/>
      <w:bookmarkEnd w:id="0"/>
      <w:r>
        <w:t>2. Срочное социальное обслуживание включает в себя предоставление неотложной социальной помощи гражданам, признанным нуждающимися в социальном обслуживании, направленной на поддержание их жизнедеятельности. Срочные социальные услуги предоставляются гражданам, проживающим (пребывающим) на территории Челябинской области.</w:t>
      </w:r>
    </w:p>
    <w:p w:rsidR="008B47C0" w:rsidRDefault="008B47C0" w:rsidP="008B47C0">
      <w:bookmarkStart w:id="2" w:name="sub_1311"/>
      <w:bookmarkEnd w:id="1"/>
      <w:r>
        <w:t>3. Результатами предоставления срочных социальных услуг являются преодоление трудной жизненной ситуации, улучшение условий жизнедеятельности получателя социальных услуг.</w:t>
      </w:r>
    </w:p>
    <w:p w:rsidR="008B47C0" w:rsidRDefault="008B47C0" w:rsidP="008B47C0">
      <w:bookmarkStart w:id="3" w:name="sub_1312"/>
      <w:bookmarkEnd w:id="2"/>
      <w:r>
        <w:t>4. При определении необходимых гражданину видов срочных социальных услуг учитываются его нуждаемость в получении таких социальных услуг, обстоятельства, которые ухудшают или могут ухудшить условия его жизнедеятельности, для организации оказания гражданину своевременной адресной социальной помощи.</w:t>
      </w:r>
    </w:p>
    <w:p w:rsidR="008B47C0" w:rsidRDefault="008B47C0" w:rsidP="008B47C0">
      <w:bookmarkStart w:id="4" w:name="sub_1313"/>
      <w:bookmarkEnd w:id="3"/>
      <w:r>
        <w:t xml:space="preserve">5. К обстоятельствам, ухудшающим или способным ухудшить условия жизнедеятельности граждан, при которых гражданину предоставляются срочные социальные услуги, относится нуждаемость гражданина в неотложной материальной, натуральной и иной срочной помощи в связи </w:t>
      </w:r>
      <w:proofErr w:type="gramStart"/>
      <w:r>
        <w:t>с</w:t>
      </w:r>
      <w:proofErr w:type="gramEnd"/>
      <w:r>
        <w:t>:</w:t>
      </w:r>
    </w:p>
    <w:bookmarkEnd w:id="4"/>
    <w:p w:rsidR="008B47C0" w:rsidRDefault="008B47C0" w:rsidP="008B47C0">
      <w:r>
        <w:t>1) отсутствием работы и сре</w:t>
      </w:r>
      <w:proofErr w:type="gramStart"/>
      <w:r>
        <w:t>дств к с</w:t>
      </w:r>
      <w:proofErr w:type="gramEnd"/>
      <w:r>
        <w:t>уществованию;</w:t>
      </w:r>
    </w:p>
    <w:p w:rsidR="008B47C0" w:rsidRDefault="008B47C0" w:rsidP="008B47C0">
      <w:r>
        <w:t>2) утратой жилого помещения в результате чрезвычайных ситуаций, стихийных бедствий, пожара и тому подобного;</w:t>
      </w:r>
    </w:p>
    <w:p w:rsidR="008B47C0" w:rsidRDefault="008B47C0" w:rsidP="008B47C0">
      <w:r>
        <w:t>3) наличием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наличием насилия в семье;</w:t>
      </w:r>
    </w:p>
    <w:p w:rsidR="008B47C0" w:rsidRDefault="008B47C0" w:rsidP="008B47C0">
      <w:r>
        <w:t>4) иными обстоятельствами, требующими предоставления неотложной социальной помощи.</w:t>
      </w:r>
    </w:p>
    <w:p w:rsidR="008B47C0" w:rsidRDefault="008B47C0" w:rsidP="008B47C0">
      <w:bookmarkStart w:id="5" w:name="sub_1314"/>
      <w:r>
        <w:t xml:space="preserve">6. </w:t>
      </w:r>
      <w:proofErr w:type="gramStart"/>
      <w: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муниципального образования Челябинской области (далее именуется - уполномоченный орган) либо переданные заявление или обращение в рамках межведомственного</w:t>
      </w:r>
      <w:proofErr w:type="gramEnd"/>
      <w:r>
        <w:t xml:space="preserve"> взаимодействия.</w:t>
      </w:r>
    </w:p>
    <w:p w:rsidR="008B47C0" w:rsidRDefault="008B47C0" w:rsidP="008B47C0">
      <w:bookmarkStart w:id="6" w:name="sub_1315"/>
      <w:bookmarkEnd w:id="5"/>
      <w:r>
        <w:t>7. Для получения срочных социальных услуг гражданин представляет в уполномоченный орган по месту жительства следующие документы:</w:t>
      </w:r>
    </w:p>
    <w:bookmarkEnd w:id="6"/>
    <w:p w:rsidR="008B47C0" w:rsidRDefault="008B47C0" w:rsidP="008B47C0">
      <w:r>
        <w:t>1) заявление гражданина (его законного представителя) по форме, утвержденной Министерством труда и социальной защиты Российской Федерации;</w:t>
      </w:r>
    </w:p>
    <w:p w:rsidR="008B47C0" w:rsidRDefault="008B47C0" w:rsidP="008B47C0">
      <w:r>
        <w:lastRenderedPageBreak/>
        <w:t>2) копию документа, удостоверяющего личность заявителя, его законного представителя;</w:t>
      </w:r>
    </w:p>
    <w:p w:rsidR="008B47C0" w:rsidRDefault="008B47C0" w:rsidP="008B47C0">
      <w:bookmarkStart w:id="7" w:name="sub_1344"/>
      <w:r>
        <w:t>3) справку о составе семьи, выданную органом местного самоуправления муниципального образования Челябинской области или жилищно-эксплуатационным предприятием;</w:t>
      </w:r>
    </w:p>
    <w:p w:rsidR="008B47C0" w:rsidRDefault="008B47C0" w:rsidP="008B47C0">
      <w:bookmarkStart w:id="8" w:name="sub_1345"/>
      <w:bookmarkEnd w:id="7"/>
      <w:r>
        <w:t xml:space="preserve">4) документы, подтверждающие наличие обстоятельств, указанных в </w:t>
      </w:r>
      <w:hyperlink w:anchor="sub_1313" w:history="1">
        <w:r>
          <w:rPr>
            <w:rStyle w:val="a3"/>
          </w:rPr>
          <w:t>пункте 5</w:t>
        </w:r>
      </w:hyperlink>
      <w:r>
        <w:t xml:space="preserve"> настоящего Порядка.</w:t>
      </w:r>
    </w:p>
    <w:p w:rsidR="008B47C0" w:rsidRDefault="008B47C0" w:rsidP="008B47C0">
      <w:bookmarkStart w:id="9" w:name="sub_1316"/>
      <w:bookmarkEnd w:id="8"/>
      <w:r>
        <w:t xml:space="preserve">8. Заявитель вправе не представлять документы, указанные в </w:t>
      </w:r>
      <w:hyperlink w:anchor="sub_1344" w:history="1">
        <w:r>
          <w:rPr>
            <w:rStyle w:val="a3"/>
          </w:rPr>
          <w:t>подпунктах 3</w:t>
        </w:r>
      </w:hyperlink>
      <w:r>
        <w:t xml:space="preserve">, </w:t>
      </w:r>
      <w:hyperlink w:anchor="sub_1345" w:history="1">
        <w:r>
          <w:rPr>
            <w:rStyle w:val="a3"/>
          </w:rPr>
          <w:t>4 пункта 7</w:t>
        </w:r>
      </w:hyperlink>
      <w:r>
        <w:t xml:space="preserve"> настоящего Порядка, в соответствии с требованиями </w:t>
      </w:r>
      <w:hyperlink r:id="rId4" w:history="1">
        <w:r>
          <w:rPr>
            <w:rStyle w:val="a3"/>
          </w:rPr>
          <w:t>Федерального закона</w:t>
        </w:r>
      </w:hyperlink>
      <w:r>
        <w:t xml:space="preserve"> от 27 июля 2010 года N 210-ФЗ "Об организации предоставления государственных и муниципальных услуг". Уполномоченный орган самостоятельно запрашивает их в рамках межведомственного взаимодействия.</w:t>
      </w:r>
    </w:p>
    <w:p w:rsidR="008B47C0" w:rsidRDefault="008B47C0" w:rsidP="008B47C0">
      <w:bookmarkStart w:id="10" w:name="sub_1317"/>
      <w:bookmarkEnd w:id="9"/>
      <w:r>
        <w:t>9. Датой подачи заявления на получение социальных услуг считается день подачи заявления и всех необходимых документов.</w:t>
      </w:r>
    </w:p>
    <w:p w:rsidR="008B47C0" w:rsidRDefault="008B47C0" w:rsidP="008B47C0">
      <w:bookmarkStart w:id="11" w:name="sub_1318"/>
      <w:bookmarkEnd w:id="10"/>
      <w:r>
        <w:t>10.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предоставления социальных услуг и без заключения договора о предоставлении социальных услуг.</w:t>
      </w:r>
    </w:p>
    <w:p w:rsidR="008B47C0" w:rsidRDefault="008B47C0" w:rsidP="008B47C0">
      <w:bookmarkStart w:id="12" w:name="sub_1319"/>
      <w:bookmarkEnd w:id="11"/>
      <w:r>
        <w:t>11. При поступлении заявления уполномоченный орган принимает решение об определении вида срочной социальной помощи и поставщика срочных социальных услуг.</w:t>
      </w:r>
    </w:p>
    <w:p w:rsidR="008B47C0" w:rsidRDefault="008B47C0" w:rsidP="008B47C0">
      <w:bookmarkStart w:id="13" w:name="sub_1320"/>
      <w:bookmarkEnd w:id="12"/>
      <w:r>
        <w:t>12. Срочные социальные услуги предоставляются бесплатно.</w:t>
      </w:r>
    </w:p>
    <w:p w:rsidR="008B47C0" w:rsidRDefault="008B47C0" w:rsidP="008B47C0">
      <w:bookmarkStart w:id="14" w:name="sub_1321"/>
      <w:bookmarkEnd w:id="13"/>
      <w:r>
        <w:t>13.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8B47C0" w:rsidRDefault="008B47C0" w:rsidP="008B47C0">
      <w:bookmarkStart w:id="15" w:name="sub_1322"/>
      <w:bookmarkEnd w:id="14"/>
      <w:r>
        <w:t>14. Заявитель вправе отказаться от срочных социальных услуг. Отказ оформляется в письменной форме.</w:t>
      </w:r>
    </w:p>
    <w:p w:rsidR="008B47C0" w:rsidRDefault="008B47C0" w:rsidP="008B47C0">
      <w:bookmarkStart w:id="16" w:name="sub_1323"/>
      <w:bookmarkEnd w:id="15"/>
      <w:r>
        <w:t xml:space="preserve">15. Виды, </w:t>
      </w:r>
      <w:proofErr w:type="gramStart"/>
      <w:r>
        <w:t>объем</w:t>
      </w:r>
      <w:proofErr w:type="gramEnd"/>
      <w:r>
        <w:t xml:space="preserve"> и условия предоставления срочных социальных услуг регламентируются стандартом предоставления срочных социальных услуг, предусмотренных </w:t>
      </w:r>
      <w:hyperlink w:anchor="sub_1326" w:history="1">
        <w:r>
          <w:rPr>
            <w:rStyle w:val="a3"/>
          </w:rPr>
          <w:t>пунктом 18</w:t>
        </w:r>
      </w:hyperlink>
      <w:r>
        <w:t xml:space="preserve"> настоящего Порядка.</w:t>
      </w:r>
    </w:p>
    <w:p w:rsidR="008B47C0" w:rsidRDefault="008B47C0" w:rsidP="008B47C0">
      <w:bookmarkStart w:id="17" w:name="sub_1324"/>
      <w:bookmarkEnd w:id="16"/>
      <w:r>
        <w:t xml:space="preserve">16. Срочные социальные услуги в виде выплаты единовременного социального пособия предоставляются в соответствии с </w:t>
      </w:r>
      <w:hyperlink r:id="rId5" w:history="1">
        <w:r>
          <w:rPr>
            <w:rStyle w:val="a3"/>
          </w:rPr>
          <w:t>постановлением</w:t>
        </w:r>
      </w:hyperlink>
      <w:r>
        <w:t xml:space="preserve"> Правительства Челябинской области от 20.06.2012 г. N 332-П "Об Административном регламенте предоставления государственной услуги "Выплата единовременного социального пособия".</w:t>
      </w:r>
    </w:p>
    <w:p w:rsidR="008B47C0" w:rsidRDefault="008B47C0" w:rsidP="008B47C0">
      <w:bookmarkStart w:id="18" w:name="sub_1325"/>
      <w:bookmarkEnd w:id="17"/>
      <w:r>
        <w:t xml:space="preserve">17. Поставщики социальных услуг обязаны соблюдать требования </w:t>
      </w:r>
      <w:hyperlink r:id="rId6" w:history="1">
        <w:r>
          <w:rPr>
            <w:rStyle w:val="a3"/>
          </w:rPr>
          <w:t>законодательства</w:t>
        </w:r>
      </w:hyperlink>
      <w:r>
        <w:t xml:space="preserve"> о социальном обслуживании граждан и настоящего Порядка, а также соответствовать следующим требованиям:</w:t>
      </w:r>
    </w:p>
    <w:bookmarkEnd w:id="18"/>
    <w:p w:rsidR="008B47C0" w:rsidRDefault="008B47C0" w:rsidP="008B47C0">
      <w:r>
        <w:t>1) наличие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предоставления социальных услуг;</w:t>
      </w:r>
    </w:p>
    <w:p w:rsidR="008B47C0" w:rsidRDefault="008B47C0" w:rsidP="008B47C0">
      <w:r>
        <w:t xml:space="preserve">2) наличие лицензии на осуществление видов деятельности, отвечающих уставным целям и предмету деятельности поставщика социальных услуг, но требующих специального разрешения в соответствии с действующим </w:t>
      </w:r>
      <w:hyperlink r:id="rId7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Федерации;</w:t>
      </w:r>
    </w:p>
    <w:p w:rsidR="008B47C0" w:rsidRDefault="008B47C0" w:rsidP="008B47C0">
      <w:proofErr w:type="gramStart"/>
      <w:r>
        <w:lastRenderedPageBreak/>
        <w:t xml:space="preserve">3) предоставление в рамках основной деятельности социальных услуг, входящих в перечень социальных услуг, утвержденный </w:t>
      </w:r>
      <w:hyperlink r:id="rId8" w:history="1">
        <w:r>
          <w:rPr>
            <w:rStyle w:val="a3"/>
          </w:rPr>
          <w:t>Законом</w:t>
        </w:r>
      </w:hyperlink>
      <w:r>
        <w:t xml:space="preserve"> Челябинской области от 23.10.2014 г. N 36-ЗО "Об организации социального обслуживания граждан в Челябинской области", по одной из форм социального обслуживания или по всем формам социального обслуживания в полном объеме и в соответствии с настоящим Порядком;</w:t>
      </w:r>
      <w:proofErr w:type="gramEnd"/>
    </w:p>
    <w:p w:rsidR="008B47C0" w:rsidRDefault="008B47C0" w:rsidP="008B47C0">
      <w:r>
        <w:t>4) наличие на праве собственности, аренды, субаренды, безвозмездного пользования, оперативного управления недвижимого имущества, необходимого для предоставления соответствующих социальных услуг;</w:t>
      </w:r>
    </w:p>
    <w:p w:rsidR="008B47C0" w:rsidRDefault="008B47C0" w:rsidP="008B47C0">
      <w:r>
        <w:t>5) отсутствие приостановления деятельности в установленном законодательством порядке;</w:t>
      </w:r>
    </w:p>
    <w:p w:rsidR="008B47C0" w:rsidRDefault="008B47C0" w:rsidP="008B47C0">
      <w:r>
        <w:t>6) отсутствие проведения в отношении поставщика социальных услуг процедуры ликвидации или несостоятельности (банкротства).</w:t>
      </w:r>
    </w:p>
    <w:p w:rsidR="008B47C0" w:rsidRDefault="008B47C0" w:rsidP="008B47C0">
      <w:bookmarkStart w:id="19" w:name="sub_1326"/>
      <w:r>
        <w:t>18. Стандарт предоставления срочных социальных услуг</w:t>
      </w:r>
    </w:p>
    <w:bookmarkEnd w:id="19"/>
    <w:p w:rsidR="008B47C0" w:rsidRDefault="008B47C0" w:rsidP="008B47C0"/>
    <w:p w:rsidR="008B47C0" w:rsidRDefault="008B47C0" w:rsidP="008B47C0">
      <w:pPr>
        <w:sectPr w:rsidR="008B47C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520"/>
        <w:gridCol w:w="2800"/>
        <w:gridCol w:w="2800"/>
        <w:gridCol w:w="2240"/>
        <w:gridCol w:w="1820"/>
        <w:gridCol w:w="1960"/>
      </w:tblGrid>
      <w:tr w:rsidR="008B47C0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4"/>
              <w:jc w:val="center"/>
            </w:pPr>
            <w:r>
              <w:lastRenderedPageBreak/>
              <w:t>N</w:t>
            </w:r>
          </w:p>
          <w:p w:rsidR="008B47C0" w:rsidRDefault="008B47C0" w:rsidP="000159D1">
            <w:pPr>
              <w:pStyle w:val="a4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4"/>
              <w:jc w:val="center"/>
            </w:pPr>
            <w:r>
              <w:t>Наименование социальной услуги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4"/>
              <w:jc w:val="center"/>
            </w:pPr>
            <w:r>
              <w:t>Описание социальной услуги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4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4"/>
              <w:jc w:val="center"/>
            </w:pPr>
            <w:r>
              <w:t>Объем социальной услуги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4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7C0" w:rsidRDefault="008B47C0" w:rsidP="000159D1">
            <w:pPr>
              <w:pStyle w:val="a4"/>
              <w:jc w:val="center"/>
            </w:pPr>
            <w:r>
              <w:t>Показатели качества предоставления социальной услуги</w:t>
            </w:r>
          </w:p>
        </w:tc>
      </w:tr>
      <w:tr w:rsidR="008B47C0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4"/>
              <w:jc w:val="center"/>
            </w:pPr>
            <w: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t>предоставление горячего питания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t>услуга предоставляется в столовой организации, предоставляющей срочные социальные услуги, либо ином предприятии общественного питания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t>1 раз в день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t>сроки определяются индивидуальной нуждаемостью получателя социальных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t>соответствие питания установленным санитарно-гигиеническим нормам</w:t>
            </w:r>
          </w:p>
        </w:tc>
      </w:tr>
      <w:tr w:rsidR="008B47C0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4"/>
              <w:jc w:val="center"/>
            </w:pPr>
            <w: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t>предоставление сезонной одежды, обуви и иных предметов первой необходимости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t>услуга предоставляется в случае острой необходимости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t>не чаще двух раз в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t>единовременно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t>соответствие одежды и обуви сезонности и размеру</w:t>
            </w:r>
          </w:p>
        </w:tc>
      </w:tr>
      <w:tr w:rsidR="008B47C0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4"/>
              <w:jc w:val="center"/>
            </w:pPr>
            <w: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t>Содействие в получении временного жилого помещения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t>предоставление отдельного жилого помещения либо койко-места в жилом помещении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t>услуга предоставляется при нуждаемости гражданина, пострадавшего от чрезвычайных ситуаций и стихийных бедствий, при организации пункта временного размещения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t>до момента ликвидации обстоятельств, обусловивших нуждаемость получателя социальной услуги, но не более 1 месяца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t>единовременно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t>соответствие жилого помещения установленным санитарно-гигиеническим нормам</w:t>
            </w:r>
          </w:p>
        </w:tc>
      </w:tr>
      <w:tr w:rsidR="008B47C0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4"/>
              <w:jc w:val="center"/>
            </w:pPr>
            <w: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t xml:space="preserve">Содействие в получении </w:t>
            </w:r>
            <w:r>
              <w:lastRenderedPageBreak/>
              <w:t>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lastRenderedPageBreak/>
              <w:t xml:space="preserve">консультирование по вопросам оказания </w:t>
            </w:r>
            <w:r>
              <w:lastRenderedPageBreak/>
              <w:t>мер социальной поддержки, социального обслуживания населения, оказание содействия в оформлении документов, необходимых для получения мер социальной поддержки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lastRenderedPageBreak/>
              <w:t xml:space="preserve">услуга предоставляется при </w:t>
            </w:r>
            <w:r>
              <w:lastRenderedPageBreak/>
              <w:t>необходимости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lastRenderedPageBreak/>
              <w:t xml:space="preserve">услуга должна удовлетворять </w:t>
            </w:r>
            <w:r>
              <w:lastRenderedPageBreak/>
              <w:t>потребность гражданина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lastRenderedPageBreak/>
              <w:t>сроки определяютс</w:t>
            </w:r>
            <w:r>
              <w:lastRenderedPageBreak/>
              <w:t>я индивидуальной нуждаемостью получателя социальных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lastRenderedPageBreak/>
              <w:t xml:space="preserve">1) ведение учетной </w:t>
            </w:r>
            <w:r>
              <w:lastRenderedPageBreak/>
              <w:t>документации; 2) отсутствие обоснованных жалоб получателей срочных социальных услуг</w:t>
            </w:r>
          </w:p>
        </w:tc>
      </w:tr>
      <w:tr w:rsidR="008B47C0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4"/>
              <w:jc w:val="center"/>
            </w:pPr>
            <w: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t>проведение консультаций с психологом организации, предоставляющей срочные социальные услуги, при содействии религиозных организаций либо по "телефону доверия"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t>услуга предоставляется по мере необходимости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t>услуга должна удовлетворять потребность гражданина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t>сроки определяются индивидуальной нуждаемостью получателя социальных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t>1) ведение учетной документации; 2) отсутствие обоснованных жалоб получателей срочных социальных услуг</w:t>
            </w:r>
          </w:p>
        </w:tc>
      </w:tr>
      <w:tr w:rsidR="008B47C0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4"/>
              <w:jc w:val="center"/>
            </w:pPr>
            <w: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t>Разовая выплата единовременного социального пособия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t>оказание материальной помощи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t>услуга предоставляется по мере необходимости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t>услуга предоставляется не чаще 1 раза в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t>единовременно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7C0" w:rsidRDefault="008B47C0" w:rsidP="000159D1">
            <w:pPr>
              <w:pStyle w:val="a5"/>
            </w:pPr>
            <w:r>
              <w:t>ведение учетной документации</w:t>
            </w:r>
          </w:p>
        </w:tc>
      </w:tr>
    </w:tbl>
    <w:p w:rsidR="008B47C0" w:rsidRDefault="008B47C0" w:rsidP="008B47C0"/>
    <w:p w:rsidR="00AE2516" w:rsidRDefault="00AE2516"/>
    <w:sectPr w:rsidR="00AE2516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7C0"/>
    <w:rsid w:val="008B47C0"/>
    <w:rsid w:val="00AE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B47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7C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B47C0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B47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B47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65404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85475.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452648.400" TargetMode="External"/><Relationship Id="rId5" Type="http://schemas.openxmlformats.org/officeDocument/2006/relationships/hyperlink" Target="garantF1://8693665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77515.70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7959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2</cp:revision>
  <dcterms:created xsi:type="dcterms:W3CDTF">2015-11-13T04:55:00Z</dcterms:created>
  <dcterms:modified xsi:type="dcterms:W3CDTF">2015-11-13T04:55:00Z</dcterms:modified>
</cp:coreProperties>
</file>